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70E17" w14:textId="17B9EFE5" w:rsidR="002971CF" w:rsidRDefault="00112458">
      <w:pPr>
        <w:pStyle w:val="CRCoverPage"/>
        <w:tabs>
          <w:tab w:val="right" w:pos="9639"/>
        </w:tabs>
        <w:spacing w:after="0"/>
        <w:outlineLvl w:val="0"/>
        <w:rPr>
          <w:b/>
          <w:sz w:val="24"/>
        </w:rPr>
      </w:pPr>
      <w:r>
        <w:rPr>
          <w:b/>
          <w:sz w:val="24"/>
        </w:rPr>
        <w:t>3GPP TSG RAN Meeting #9</w:t>
      </w:r>
      <w:r w:rsidR="00101CDD">
        <w:rPr>
          <w:b/>
          <w:sz w:val="24"/>
        </w:rPr>
        <w:t>9</w:t>
      </w:r>
      <w:r>
        <w:rPr>
          <w:b/>
          <w:sz w:val="24"/>
          <w:lang w:val="en-US"/>
        </w:rPr>
        <w:t>-</w:t>
      </w:r>
      <w:r>
        <w:rPr>
          <w:b/>
          <w:sz w:val="24"/>
        </w:rPr>
        <w:t>e</w:t>
      </w:r>
      <w:r>
        <w:rPr>
          <w:b/>
          <w:sz w:val="24"/>
        </w:rPr>
        <w:tab/>
        <w:t>R</w:t>
      </w:r>
      <w:r w:rsidRPr="00534FC2">
        <w:rPr>
          <w:b/>
          <w:sz w:val="24"/>
        </w:rPr>
        <w:t>P-2</w:t>
      </w:r>
      <w:r w:rsidR="00C52BE0">
        <w:rPr>
          <w:b/>
          <w:sz w:val="24"/>
        </w:rPr>
        <w:t>3</w:t>
      </w:r>
      <w:r w:rsidR="00555BF1">
        <w:rPr>
          <w:b/>
          <w:sz w:val="24"/>
        </w:rPr>
        <w:t>0632</w:t>
      </w:r>
    </w:p>
    <w:p w14:paraId="0AA47288" w14:textId="3DAF99D9" w:rsidR="002971CF" w:rsidRPr="00BE2201" w:rsidRDefault="00101CDD" w:rsidP="009D51E6">
      <w:pPr>
        <w:keepLines/>
        <w:tabs>
          <w:tab w:val="left" w:pos="567"/>
        </w:tabs>
        <w:rPr>
          <w:rFonts w:ascii="Arial" w:hAnsi="Arial" w:cs="Arial"/>
          <w:b/>
          <w:sz w:val="24"/>
          <w:szCs w:val="24"/>
        </w:rPr>
      </w:pPr>
      <w:r>
        <w:rPr>
          <w:rFonts w:ascii="Arial" w:hAnsi="Arial" w:cs="Arial"/>
          <w:b/>
          <w:sz w:val="24"/>
          <w:szCs w:val="24"/>
        </w:rPr>
        <w:t>Rotterdam,</w:t>
      </w:r>
      <w:r w:rsidRPr="00BE2201">
        <w:rPr>
          <w:rFonts w:ascii="Arial" w:hAnsi="Arial" w:cs="Arial"/>
          <w:b/>
          <w:sz w:val="24"/>
          <w:szCs w:val="24"/>
        </w:rPr>
        <w:t xml:space="preserve"> </w:t>
      </w:r>
      <w:r>
        <w:rPr>
          <w:rFonts w:ascii="Arial" w:hAnsi="Arial" w:cs="Arial"/>
          <w:b/>
          <w:sz w:val="24"/>
          <w:szCs w:val="24"/>
        </w:rPr>
        <w:t>Netherlands</w:t>
      </w:r>
      <w:r w:rsidRPr="00BE2201">
        <w:rPr>
          <w:rFonts w:ascii="Arial" w:hAnsi="Arial" w:cs="Arial"/>
          <w:b/>
          <w:sz w:val="24"/>
          <w:szCs w:val="24"/>
        </w:rPr>
        <w:t xml:space="preserve">, </w:t>
      </w:r>
      <w:r>
        <w:rPr>
          <w:rFonts w:ascii="Arial" w:hAnsi="Arial" w:cs="Arial"/>
          <w:b/>
          <w:sz w:val="24"/>
          <w:szCs w:val="24"/>
        </w:rPr>
        <w:t>Mar</w:t>
      </w:r>
      <w:r w:rsidRPr="00BE2201">
        <w:rPr>
          <w:rFonts w:ascii="Arial" w:hAnsi="Arial" w:cs="Arial"/>
          <w:b/>
          <w:sz w:val="24"/>
          <w:szCs w:val="24"/>
        </w:rPr>
        <w:t xml:space="preserve"> </w:t>
      </w:r>
      <w:r>
        <w:rPr>
          <w:rFonts w:ascii="Arial" w:hAnsi="Arial" w:cs="Arial"/>
          <w:b/>
          <w:sz w:val="24"/>
          <w:szCs w:val="24"/>
        </w:rPr>
        <w:t>20</w:t>
      </w:r>
      <w:r w:rsidRPr="00BE2201">
        <w:rPr>
          <w:rFonts w:ascii="Arial" w:hAnsi="Arial" w:cs="Arial"/>
          <w:b/>
          <w:sz w:val="24"/>
          <w:szCs w:val="24"/>
        </w:rPr>
        <w:t>-</w:t>
      </w:r>
      <w:r>
        <w:rPr>
          <w:rFonts w:ascii="Arial" w:hAnsi="Arial" w:cs="Arial"/>
          <w:b/>
          <w:sz w:val="24"/>
          <w:szCs w:val="24"/>
        </w:rPr>
        <w:t>23</w:t>
      </w:r>
      <w:r w:rsidRPr="00BE2201">
        <w:rPr>
          <w:rFonts w:ascii="Arial" w:hAnsi="Arial" w:cs="Arial"/>
          <w:b/>
          <w:sz w:val="24"/>
          <w:szCs w:val="24"/>
        </w:rPr>
        <w:t>, 202</w:t>
      </w:r>
      <w:r>
        <w:rPr>
          <w:rFonts w:ascii="Arial" w:hAnsi="Arial" w:cs="Arial"/>
          <w:b/>
          <w:sz w:val="24"/>
          <w:szCs w:val="24"/>
        </w:rPr>
        <w:t>3</w:t>
      </w:r>
    </w:p>
    <w:p w14:paraId="61CA8DB7" w14:textId="77777777" w:rsidR="002971CF" w:rsidRDefault="00112458">
      <w:pPr>
        <w:pStyle w:val="Heading2"/>
        <w:jc w:val="center"/>
        <w:rPr>
          <w:u w:val="single"/>
        </w:rPr>
      </w:pPr>
      <w:r>
        <w:rPr>
          <w:u w:val="single"/>
        </w:rPr>
        <w:t>Status Report to TSG</w:t>
      </w:r>
    </w:p>
    <w:p w14:paraId="32AB9C2B" w14:textId="057E3AF8"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A85825">
        <w:rPr>
          <w:rFonts w:ascii="Arial" w:hAnsi="Arial" w:cs="Arial"/>
        </w:rPr>
        <w:t>13.3.25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UE Conformance - NB-IoT/eMTC support for Non-Terrestrial Networks (NTN) including EPS aspects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777777" w:rsidR="00843654" w:rsidRPr="008836AC" w:rsidRDefault="00843654" w:rsidP="00790642">
            <w:pPr>
              <w:tabs>
                <w:tab w:val="left" w:pos="567"/>
              </w:tabs>
              <w:rPr>
                <w:rFonts w:ascii="Arial" w:hAnsi="Arial" w:cs="Arial"/>
              </w:rPr>
            </w:pPr>
            <w:r w:rsidRPr="002E3776">
              <w:rPr>
                <w:rFonts w:ascii="Arial" w:hAnsi="Arial" w:cs="Arial"/>
              </w:rPr>
              <w:t>LTE_NBIOT_eMTC_NTN_plus_EPS-UEConTest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77777777" w:rsidR="00843654" w:rsidRPr="003C5F43" w:rsidRDefault="00843654" w:rsidP="00790642">
            <w:pPr>
              <w:tabs>
                <w:tab w:val="left" w:pos="567"/>
              </w:tabs>
              <w:rPr>
                <w:rFonts w:ascii="Arial" w:hAnsi="Arial" w:cs="Arial"/>
              </w:rPr>
            </w:pPr>
            <w:r>
              <w:rPr>
                <w:rFonts w:ascii="Arial" w:hAnsi="Arial" w:cs="Arial" w:hint="eastAsia"/>
              </w:rPr>
              <w:t>9</w:t>
            </w:r>
            <w:r>
              <w:rPr>
                <w:rFonts w:ascii="Arial" w:hAnsi="Arial" w:cs="Arial"/>
              </w:rPr>
              <w:t>60087</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37BBDA7D" w:rsidR="00843654" w:rsidRPr="006A44DF" w:rsidRDefault="00843654" w:rsidP="00790642">
            <w:pPr>
              <w:tabs>
                <w:tab w:val="left" w:pos="567"/>
              </w:tabs>
              <w:rPr>
                <w:rFonts w:ascii="Arial" w:hAnsi="Arial" w:cs="Arial"/>
              </w:rPr>
            </w:pPr>
            <w:r w:rsidRPr="006A44DF">
              <w:rPr>
                <w:rStyle w:val="Hyperlink"/>
                <w:rFonts w:ascii="Arial" w:hAnsi="Arial" w:cs="Arial"/>
                <w:lang w:eastAsia="ja-JP"/>
              </w:rPr>
              <w:t>RP-22</w:t>
            </w:r>
            <w:r w:rsidR="001566C5">
              <w:rPr>
                <w:rStyle w:val="Hyperlink"/>
                <w:rFonts w:ascii="Arial" w:hAnsi="Arial" w:cs="Arial"/>
                <w:lang w:eastAsia="ja-JP"/>
              </w:rPr>
              <w:t>1548</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77777777"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09/2023</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0EC9255D"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1B08EE">
              <w:rPr>
                <w:rFonts w:ascii="Arial" w:hAnsi="Arial" w:cs="Arial"/>
                <w:color w:val="00B050"/>
                <w:lang w:eastAsia="ja-JP"/>
              </w:rPr>
              <w:t>9</w:t>
            </w:r>
            <w:r w:rsidR="00D3279A">
              <w:rPr>
                <w:rFonts w:ascii="Arial" w:hAnsi="Arial" w:cs="Arial"/>
                <w:color w:val="00B050"/>
                <w:lang w:eastAsia="ja-JP"/>
              </w:rPr>
              <w:t>6</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ListParagraph"/>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Heading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Heading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Heading4"/>
        <w:rPr>
          <w:lang w:eastAsia="ja-JP"/>
        </w:rPr>
      </w:pPr>
      <w:r>
        <w:rPr>
          <w:lang w:eastAsia="ja-JP"/>
        </w:rPr>
        <w:t>2.1.1</w:t>
      </w:r>
      <w:r>
        <w:rPr>
          <w:lang w:eastAsia="ja-JP"/>
        </w:rPr>
        <w:tab/>
        <w:t>Agreements</w:t>
      </w:r>
    </w:p>
    <w:p w14:paraId="062B9947" w14:textId="77777777" w:rsidR="00843654" w:rsidRPr="00701410" w:rsidRDefault="00843654" w:rsidP="00843654">
      <w:pPr>
        <w:pStyle w:val="Heading4"/>
        <w:rPr>
          <w:lang w:eastAsia="ja-JP"/>
        </w:rPr>
      </w:pPr>
      <w:r>
        <w:rPr>
          <w:lang w:eastAsia="ja-JP"/>
        </w:rPr>
        <w:t>2.1.2</w:t>
      </w:r>
      <w:r>
        <w:rPr>
          <w:lang w:eastAsia="ja-JP"/>
        </w:rPr>
        <w:tab/>
        <w:t>Remaining Open issues</w:t>
      </w:r>
    </w:p>
    <w:p w14:paraId="51A3E227" w14:textId="77777777" w:rsidR="00843654" w:rsidRDefault="00843654" w:rsidP="00843654">
      <w:pPr>
        <w:pStyle w:val="Heading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Heading4"/>
        <w:rPr>
          <w:lang w:eastAsia="ja-JP"/>
        </w:rPr>
      </w:pPr>
      <w:r>
        <w:rPr>
          <w:lang w:eastAsia="ja-JP"/>
        </w:rPr>
        <w:t>2.2.1</w:t>
      </w:r>
      <w:r>
        <w:rPr>
          <w:lang w:eastAsia="ja-JP"/>
        </w:rPr>
        <w:tab/>
        <w:t>Agreements</w:t>
      </w:r>
    </w:p>
    <w:p w14:paraId="6E5128CF" w14:textId="77777777" w:rsidR="00843654" w:rsidRPr="00A86AB5" w:rsidRDefault="00843654" w:rsidP="00843654">
      <w:pPr>
        <w:pStyle w:val="Heading4"/>
        <w:rPr>
          <w:lang w:eastAsia="ja-JP"/>
        </w:rPr>
      </w:pPr>
      <w:r>
        <w:rPr>
          <w:lang w:eastAsia="ja-JP"/>
        </w:rPr>
        <w:t>2.2.2</w:t>
      </w:r>
      <w:r>
        <w:rPr>
          <w:lang w:eastAsia="ja-JP"/>
        </w:rPr>
        <w:tab/>
        <w:t xml:space="preserve">Remaining Open issues </w:t>
      </w:r>
    </w:p>
    <w:p w14:paraId="3A977593" w14:textId="77777777" w:rsidR="00843654" w:rsidRDefault="00843654" w:rsidP="00843654">
      <w:pPr>
        <w:pStyle w:val="Heading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Heading4"/>
        <w:rPr>
          <w:lang w:eastAsia="ja-JP"/>
        </w:rPr>
      </w:pPr>
      <w:r>
        <w:rPr>
          <w:lang w:eastAsia="ja-JP"/>
        </w:rPr>
        <w:t>2.3.1</w:t>
      </w:r>
      <w:r>
        <w:rPr>
          <w:lang w:eastAsia="ja-JP"/>
        </w:rPr>
        <w:tab/>
        <w:t>Agreements</w:t>
      </w:r>
    </w:p>
    <w:p w14:paraId="419BF463" w14:textId="77777777" w:rsidR="00843654" w:rsidRPr="003A4B47" w:rsidRDefault="00843654" w:rsidP="00843654">
      <w:pPr>
        <w:pStyle w:val="Heading4"/>
        <w:rPr>
          <w:rFonts w:cs="Arial"/>
          <w:lang w:eastAsia="ja-JP"/>
        </w:rPr>
      </w:pPr>
      <w:r>
        <w:rPr>
          <w:lang w:eastAsia="ja-JP"/>
        </w:rPr>
        <w:t>2.3.2</w:t>
      </w:r>
      <w:r>
        <w:rPr>
          <w:lang w:eastAsia="ja-JP"/>
        </w:rPr>
        <w:tab/>
        <w:t>Remaining Open issues</w:t>
      </w:r>
    </w:p>
    <w:p w14:paraId="16FB4007" w14:textId="77777777" w:rsidR="00843654" w:rsidRDefault="00843654" w:rsidP="00843654">
      <w:pPr>
        <w:pStyle w:val="Heading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Heading4"/>
        <w:rPr>
          <w:lang w:eastAsia="ja-JP"/>
        </w:rPr>
      </w:pPr>
      <w:r>
        <w:rPr>
          <w:lang w:eastAsia="ja-JP"/>
        </w:rPr>
        <w:t>2.4.1</w:t>
      </w:r>
      <w:r>
        <w:rPr>
          <w:lang w:eastAsia="ja-JP"/>
        </w:rPr>
        <w:tab/>
        <w:t>Agreements</w:t>
      </w:r>
    </w:p>
    <w:p w14:paraId="421D3C7B" w14:textId="77777777" w:rsidR="00843654" w:rsidRPr="003A4B47" w:rsidRDefault="00843654" w:rsidP="00843654">
      <w:pPr>
        <w:pStyle w:val="Heading4"/>
        <w:rPr>
          <w:rFonts w:cs="Arial"/>
          <w:lang w:eastAsia="ja-JP"/>
        </w:rPr>
      </w:pPr>
      <w:r>
        <w:rPr>
          <w:lang w:eastAsia="ja-JP"/>
        </w:rPr>
        <w:t>2.4.2</w:t>
      </w:r>
      <w:r>
        <w:rPr>
          <w:lang w:eastAsia="ja-JP"/>
        </w:rPr>
        <w:tab/>
        <w:t>Remaining Open issues</w:t>
      </w:r>
    </w:p>
    <w:p w14:paraId="76A61917" w14:textId="77777777" w:rsidR="00843654" w:rsidRDefault="00843654" w:rsidP="00843654">
      <w:pPr>
        <w:pStyle w:val="Heading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Heading4"/>
        <w:rPr>
          <w:lang w:eastAsia="ja-JP"/>
        </w:rPr>
      </w:pPr>
      <w:r>
        <w:rPr>
          <w:lang w:eastAsia="ja-JP"/>
        </w:rPr>
        <w:t>2.5.1</w:t>
      </w:r>
      <w:r>
        <w:rPr>
          <w:lang w:eastAsia="ja-JP"/>
        </w:rPr>
        <w:tab/>
        <w:t>Agreements</w:t>
      </w:r>
    </w:p>
    <w:p w14:paraId="5022D37D" w14:textId="77777777" w:rsidR="00843654" w:rsidRDefault="00843654" w:rsidP="00843654">
      <w:pPr>
        <w:rPr>
          <w:rFonts w:ascii="Arial" w:hAnsi="Arial" w:cs="Arial"/>
          <w:bCs/>
        </w:rPr>
      </w:pPr>
      <w:r>
        <w:rPr>
          <w:rFonts w:ascii="Arial" w:hAnsi="Arial" w:cs="Arial"/>
          <w:bCs/>
        </w:rPr>
        <w:t xml:space="preserve">At RAN #96-e the WID for UE Conformance - </w:t>
      </w:r>
      <w:r w:rsidRPr="00CC4B06">
        <w:rPr>
          <w:rFonts w:ascii="Arial" w:hAnsi="Arial" w:cs="Arial"/>
          <w:bCs/>
        </w:rPr>
        <w:t>NB-IoT/eMTC support for Non-Terrestrial Networks (NTN) including EPS aspects</w:t>
      </w:r>
      <w:r>
        <w:rPr>
          <w:rFonts w:ascii="Arial" w:hAnsi="Arial" w:cs="Arial"/>
          <w:bCs/>
        </w:rPr>
        <w:t xml:space="preserve"> was approved. Work Plan was created in [1].</w:t>
      </w:r>
    </w:p>
    <w:p w14:paraId="63184E74" w14:textId="16FC320E" w:rsidR="00843654" w:rsidRPr="00CC4B06" w:rsidRDefault="00843654" w:rsidP="00843654">
      <w:pPr>
        <w:pStyle w:val="Heading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#9</w:t>
      </w:r>
      <w:r w:rsidR="00B71BE1">
        <w:rPr>
          <w:rFonts w:cs="Arial"/>
          <w:bCs/>
          <w:sz w:val="20"/>
        </w:rPr>
        <w:t>8</w:t>
      </w:r>
      <w:r>
        <w:rPr>
          <w:rFonts w:cs="Arial"/>
          <w:bCs/>
          <w:sz w:val="20"/>
        </w:rPr>
        <w:t xml:space="preserve"> </w:t>
      </w:r>
      <w:r w:rsidRPr="00CC4B06">
        <w:rPr>
          <w:rFonts w:cs="Arial" w:hint="eastAsia"/>
          <w:bCs/>
          <w:sz w:val="20"/>
          <w:lang w:eastAsia="en-GB"/>
        </w:rPr>
        <w:t>(the detail can be found in R5-2</w:t>
      </w:r>
      <w:r w:rsidR="00B71BE1">
        <w:rPr>
          <w:rFonts w:cs="Arial"/>
          <w:bCs/>
          <w:sz w:val="20"/>
          <w:lang w:eastAsia="en-GB"/>
        </w:rPr>
        <w:t>30736</w:t>
      </w:r>
      <w:r w:rsidRPr="00CC4B06">
        <w:rPr>
          <w:rFonts w:cs="Arial" w:hint="eastAsia"/>
          <w:bCs/>
          <w:sz w:val="20"/>
          <w:lang w:eastAsia="en-GB"/>
        </w:rPr>
        <w:t>)</w:t>
      </w:r>
    </w:p>
    <w:p w14:paraId="3686B57F" w14:textId="224E7C52" w:rsidR="00843654" w:rsidRPr="00CC4B06" w:rsidRDefault="001B08EE" w:rsidP="00843654">
      <w:pPr>
        <w:numPr>
          <w:ilvl w:val="0"/>
          <w:numId w:val="5"/>
        </w:numPr>
        <w:snapToGrid w:val="0"/>
        <w:spacing w:afterLines="50" w:after="120"/>
        <w:rPr>
          <w:rFonts w:ascii="Arial" w:eastAsia="Times New Roman" w:hAnsi="Arial" w:cs="Arial"/>
          <w:bCs/>
        </w:rPr>
      </w:pPr>
      <w:r>
        <w:rPr>
          <w:rFonts w:ascii="Arial" w:hAnsi="Arial" w:cs="Arial"/>
          <w:bCs/>
        </w:rPr>
        <w:t>9</w:t>
      </w:r>
      <w:r w:rsidR="00D3279A">
        <w:rPr>
          <w:rFonts w:ascii="Arial" w:eastAsia="Times New Roman" w:hAnsi="Arial" w:cs="Arial"/>
          <w:bCs/>
          <w:lang w:val="en-GB" w:eastAsia="en-GB"/>
        </w:rPr>
        <w:t>6</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093D8F94"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Pr="000747FA">
        <w:rPr>
          <w:rFonts w:ascii="Arial" w:hAnsi="Arial" w:cs="Arial" w:hint="eastAsia"/>
          <w:bCs/>
          <w:lang w:val="en-GB" w:eastAsia="en-GB"/>
        </w:rPr>
        <w:t>Protocol test</w:t>
      </w:r>
      <w:r w:rsidRPr="000747FA">
        <w:rPr>
          <w:rFonts w:ascii="Arial" w:eastAsia="Times New Roman" w:hAnsi="Arial" w:cs="Arial" w:hint="eastAsia"/>
          <w:bCs/>
        </w:rPr>
        <w:t xml:space="preserve">, </w:t>
      </w:r>
      <w:r w:rsidRPr="000747FA">
        <w:rPr>
          <w:rFonts w:ascii="Arial" w:hAnsi="Arial" w:cs="Arial"/>
          <w:bCs/>
        </w:rPr>
        <w:t>1</w:t>
      </w:r>
      <w:r w:rsidR="007F018D">
        <w:rPr>
          <w:rFonts w:ascii="Arial" w:hAnsi="Arial" w:cs="Arial"/>
          <w:bCs/>
        </w:rPr>
        <w:t>8</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Heading4"/>
        <w:rPr>
          <w:lang w:eastAsia="ja-JP"/>
        </w:rPr>
      </w:pPr>
      <w:r>
        <w:rPr>
          <w:lang w:eastAsia="ja-JP"/>
        </w:rPr>
        <w:t>2.5.2</w:t>
      </w:r>
      <w:r>
        <w:rPr>
          <w:lang w:eastAsia="ja-JP"/>
        </w:rPr>
        <w:tab/>
        <w:t>Remaining Open issues</w:t>
      </w:r>
    </w:p>
    <w:p w14:paraId="3A07AD9D" w14:textId="77777777" w:rsidR="00843654" w:rsidRPr="00815869" w:rsidRDefault="00843654" w:rsidP="00843654">
      <w:pPr>
        <w:pStyle w:val="Heading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Heading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Heading4"/>
        <w:rPr>
          <w:lang w:eastAsia="ja-JP"/>
        </w:rPr>
      </w:pPr>
      <w:r>
        <w:rPr>
          <w:lang w:eastAsia="ja-JP"/>
        </w:rPr>
        <w:t>2.6.1</w:t>
      </w:r>
      <w:r>
        <w:rPr>
          <w:lang w:eastAsia="ja-JP"/>
        </w:rPr>
        <w:tab/>
        <w:t>Agreements</w:t>
      </w:r>
    </w:p>
    <w:p w14:paraId="71F2D6C0" w14:textId="77777777" w:rsidR="00843654" w:rsidRPr="003A4B47" w:rsidRDefault="00843654" w:rsidP="00843654">
      <w:pPr>
        <w:pStyle w:val="Heading4"/>
        <w:rPr>
          <w:rFonts w:cs="Arial"/>
          <w:lang w:eastAsia="ja-JP"/>
        </w:rPr>
      </w:pPr>
      <w:r>
        <w:rPr>
          <w:lang w:eastAsia="ja-JP"/>
        </w:rPr>
        <w:t>2.6.2</w:t>
      </w:r>
      <w:r>
        <w:rPr>
          <w:lang w:eastAsia="ja-JP"/>
        </w:rPr>
        <w:tab/>
        <w:t>Remaining Open issues</w:t>
      </w:r>
    </w:p>
    <w:p w14:paraId="0C2569F5" w14:textId="77777777" w:rsidR="00843654" w:rsidRDefault="00843654" w:rsidP="00843654">
      <w:pPr>
        <w:pStyle w:val="Heading4"/>
        <w:rPr>
          <w:rFonts w:cs="Arial"/>
        </w:rPr>
      </w:pPr>
    </w:p>
    <w:p w14:paraId="125E8631" w14:textId="77777777" w:rsidR="00843654" w:rsidRPr="00701410" w:rsidRDefault="00843654" w:rsidP="00843654">
      <w:pPr>
        <w:pStyle w:val="Heading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Heading2"/>
        <w:rPr>
          <w:lang w:eastAsia="ja-JP"/>
        </w:rPr>
      </w:pPr>
      <w:r>
        <w:rPr>
          <w:lang w:eastAsia="ja-JP"/>
        </w:rPr>
        <w:t>3.1</w:t>
      </w:r>
      <w:r>
        <w:rPr>
          <w:lang w:eastAsia="ja-JP"/>
        </w:rPr>
        <w:tab/>
        <w:t>SAx/CTs</w:t>
      </w:r>
    </w:p>
    <w:p w14:paraId="7F8847DB" w14:textId="77777777" w:rsidR="00843654" w:rsidRDefault="00843654" w:rsidP="00843654">
      <w:pPr>
        <w:pStyle w:val="Heading4"/>
        <w:rPr>
          <w:lang w:eastAsia="ja-JP"/>
        </w:rPr>
      </w:pPr>
      <w:r>
        <w:rPr>
          <w:lang w:eastAsia="ja-JP"/>
        </w:rPr>
        <w:t>3.1.1</w:t>
      </w:r>
      <w:r>
        <w:rPr>
          <w:lang w:eastAsia="ja-JP"/>
        </w:rPr>
        <w:tab/>
        <w:t>Agreements with cross-TSG impacts</w:t>
      </w:r>
    </w:p>
    <w:p w14:paraId="2A399D5D" w14:textId="77777777" w:rsidR="00843654" w:rsidRDefault="00843654" w:rsidP="00843654">
      <w:pPr>
        <w:pStyle w:val="Heading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Heading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79BB0BEE" w14:textId="7ACC5B6F" w:rsidR="00843654" w:rsidRDefault="00843654" w:rsidP="00843654">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DengXian" w:hAnsi="Arial" w:cs="Arial" w:hint="eastAsia"/>
        </w:rPr>
        <w:t>R5-2</w:t>
      </w:r>
      <w:r w:rsidR="00B71BE1">
        <w:rPr>
          <w:rFonts w:ascii="Arial" w:eastAsia="DengXian" w:hAnsi="Arial" w:cs="Arial"/>
        </w:rPr>
        <w:t>30736</w:t>
      </w:r>
      <w:r>
        <w:rPr>
          <w:rFonts w:ascii="Arial" w:hAnsi="Arial" w:cs="Arial"/>
          <w:bCs/>
        </w:rPr>
        <w:tab/>
      </w:r>
      <w:r w:rsidR="006414C8" w:rsidRPr="006414C8">
        <w:rPr>
          <w:rFonts w:ascii="Arial" w:hAnsi="Arial" w:cs="Arial"/>
          <w:bCs/>
        </w:rPr>
        <w:t>WP UE Conformance - NB-IoT/eMTC support for Non-Terrestrial Networks (NTN) including EPS aspects</w:t>
      </w:r>
      <w:r>
        <w:rPr>
          <w:rFonts w:ascii="Arial" w:hAnsi="Arial" w:cs="Arial"/>
          <w:bCs/>
        </w:rPr>
        <w:t>, MediaTek Inc.</w:t>
      </w:r>
    </w:p>
    <w:p w14:paraId="17C5ABD7" w14:textId="77777777" w:rsidR="00843654" w:rsidRDefault="00843654" w:rsidP="00843654">
      <w:pPr>
        <w:tabs>
          <w:tab w:val="left" w:pos="426"/>
          <w:tab w:val="left" w:pos="1701"/>
        </w:tabs>
        <w:snapToGrid w:val="0"/>
        <w:rPr>
          <w:rFonts w:ascii="Arial" w:hAnsi="Arial" w:cs="Arial"/>
          <w:bCs/>
        </w:rPr>
      </w:pPr>
    </w:p>
    <w:p w14:paraId="155E0CAF" w14:textId="77777777" w:rsidR="00843654" w:rsidRDefault="00843654" w:rsidP="00843654">
      <w:pPr>
        <w:snapToGrid w:val="0"/>
        <w:rPr>
          <w:rFonts w:ascii="Arial" w:hAnsi="Arial" w:cs="Arial"/>
          <w:b/>
        </w:rPr>
      </w:pPr>
      <w:r>
        <w:rPr>
          <w:rFonts w:ascii="Arial" w:hAnsi="Arial" w:cs="Arial" w:hint="eastAsia"/>
          <w:b/>
        </w:rPr>
        <w:t>TS 36.508 CRs</w:t>
      </w:r>
    </w:p>
    <w:p w14:paraId="5419442E" w14:textId="77E6D6EC" w:rsidR="00843654" w:rsidRDefault="00843654" w:rsidP="00843654">
      <w:pPr>
        <w:numPr>
          <w:ilvl w:val="0"/>
          <w:numId w:val="6"/>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hint="eastAsia"/>
        </w:rPr>
        <w:t>R5-2</w:t>
      </w:r>
      <w:r w:rsidR="00612761">
        <w:rPr>
          <w:rFonts w:ascii="Arial" w:hAnsi="Arial" w:cs="Arial"/>
        </w:rPr>
        <w:t>31915</w:t>
      </w:r>
      <w:r>
        <w:rPr>
          <w:rFonts w:ascii="Arial" w:hAnsi="Arial" w:cs="Arial" w:hint="eastAsia"/>
        </w:rPr>
        <w:t xml:space="preserve">   </w:t>
      </w:r>
      <w:r w:rsidR="00612761" w:rsidRPr="00612761">
        <w:rPr>
          <w:rFonts w:ascii="Arial" w:hAnsi="Arial" w:cs="Arial"/>
        </w:rPr>
        <w:t>Update of default configuration for IoT NTN</w:t>
      </w:r>
      <w:r>
        <w:rPr>
          <w:rFonts w:ascii="Arial" w:hAnsi="Arial" w:cs="Arial" w:hint="eastAsia"/>
        </w:rPr>
        <w:t>,</w:t>
      </w:r>
      <w:r>
        <w:rPr>
          <w:rFonts w:ascii="Arial" w:hAnsi="Arial" w:cs="Arial"/>
          <w:bCs/>
        </w:rPr>
        <w:t xml:space="preserve"> MediaTek Inc.</w:t>
      </w:r>
    </w:p>
    <w:p w14:paraId="4F094895" w14:textId="4B800B5E" w:rsidR="00BD6A31" w:rsidRPr="00BD6A31" w:rsidRDefault="00BD6A31" w:rsidP="00843654">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r w:rsidRPr="00BD6A31">
        <w:rPr>
          <w:rFonts w:ascii="Arial" w:hAnsi="Arial" w:cs="Arial" w:hint="eastAsia"/>
        </w:rPr>
        <w:t>R5-2</w:t>
      </w:r>
      <w:r w:rsidR="00C35E23">
        <w:rPr>
          <w:rFonts w:ascii="Arial" w:hAnsi="Arial" w:cs="Arial"/>
        </w:rPr>
        <w:t>31188</w:t>
      </w:r>
      <w:r w:rsidRPr="00BD6A31">
        <w:rPr>
          <w:rFonts w:ascii="Arial" w:hAnsi="Arial" w:cs="Arial" w:hint="eastAsia"/>
        </w:rPr>
        <w:t xml:space="preserve">   </w:t>
      </w:r>
      <w:r w:rsidR="00C35E23" w:rsidRPr="00C35E23">
        <w:rPr>
          <w:rFonts w:ascii="Arial" w:hAnsi="Arial" w:cs="Arial"/>
        </w:rPr>
        <w:t>Updates to system information for NTN</w:t>
      </w:r>
      <w:r w:rsidRPr="00BD6A31">
        <w:rPr>
          <w:rFonts w:ascii="Arial" w:hAnsi="Arial" w:cs="Arial" w:hint="eastAsia"/>
        </w:rPr>
        <w:t>,</w:t>
      </w:r>
      <w:r w:rsidRPr="00BD6A31">
        <w:rPr>
          <w:rFonts w:ascii="Arial" w:hAnsi="Arial" w:cs="Arial"/>
          <w:bCs/>
        </w:rPr>
        <w:t xml:space="preserve"> </w:t>
      </w:r>
      <w:r w:rsidR="00AB5436">
        <w:rPr>
          <w:rFonts w:ascii="Arial" w:hAnsi="Arial" w:cs="Arial"/>
          <w:bCs/>
        </w:rPr>
        <w:t>MCC TF160</w:t>
      </w:r>
    </w:p>
    <w:p w14:paraId="685971CC" w14:textId="77777777" w:rsidR="00843654" w:rsidRDefault="00843654" w:rsidP="00843654">
      <w:pPr>
        <w:snapToGrid w:val="0"/>
        <w:rPr>
          <w:rFonts w:ascii="Arial" w:hAnsi="Arial" w:cs="Arial"/>
          <w:b/>
        </w:rPr>
      </w:pPr>
    </w:p>
    <w:p w14:paraId="4A6F9E30" w14:textId="77777777" w:rsidR="00843654" w:rsidRDefault="00843654" w:rsidP="00843654">
      <w:pPr>
        <w:snapToGrid w:val="0"/>
        <w:rPr>
          <w:rFonts w:ascii="Arial" w:hAnsi="Arial" w:cs="Arial"/>
          <w:b/>
        </w:rPr>
      </w:pPr>
      <w:r>
        <w:rPr>
          <w:rFonts w:ascii="Arial" w:hAnsi="Arial" w:cs="Arial" w:hint="eastAsia"/>
          <w:b/>
        </w:rPr>
        <w:t>TS 36.523-1 CRs</w:t>
      </w:r>
    </w:p>
    <w:p w14:paraId="73589C6C" w14:textId="160DAE73"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610D00">
        <w:rPr>
          <w:rFonts w:ascii="Arial" w:hAnsi="Arial" w:cs="Arial"/>
        </w:rPr>
        <w:t>31916</w:t>
      </w:r>
      <w:r>
        <w:rPr>
          <w:rFonts w:ascii="Arial" w:hAnsi="Arial" w:cs="Arial" w:hint="eastAsia"/>
        </w:rPr>
        <w:t xml:space="preserve">   </w:t>
      </w:r>
      <w:r w:rsidR="00610D00" w:rsidRPr="00610D00">
        <w:rPr>
          <w:rFonts w:ascii="Arial" w:hAnsi="Arial" w:cs="Arial"/>
        </w:rPr>
        <w:t>Correction of IoT NTN TC 6.1.1.10</w:t>
      </w:r>
      <w:r>
        <w:rPr>
          <w:rFonts w:ascii="Arial" w:hAnsi="Arial" w:cs="Arial" w:hint="eastAsia"/>
        </w:rPr>
        <w:t>,</w:t>
      </w:r>
      <w:r>
        <w:rPr>
          <w:rFonts w:ascii="Arial" w:hAnsi="Arial" w:cs="Arial"/>
          <w:bCs/>
        </w:rPr>
        <w:t xml:space="preserve"> MediaTek Inc.</w:t>
      </w:r>
    </w:p>
    <w:p w14:paraId="2975D764" w14:textId="52E10FF8"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DD582B">
        <w:rPr>
          <w:rFonts w:ascii="Arial" w:hAnsi="Arial" w:cs="Arial"/>
        </w:rPr>
        <w:t>31921</w:t>
      </w:r>
      <w:r>
        <w:rPr>
          <w:rFonts w:ascii="Arial" w:hAnsi="Arial" w:cs="Arial" w:hint="eastAsia"/>
        </w:rPr>
        <w:t xml:space="preserve">   </w:t>
      </w:r>
      <w:r w:rsidR="00DD582B" w:rsidRPr="00DD582B">
        <w:rPr>
          <w:rFonts w:ascii="Arial" w:hAnsi="Arial" w:cs="Arial"/>
        </w:rPr>
        <w:t>Correction of IoT NTN TC 6.1.1.1</w:t>
      </w:r>
      <w:r w:rsidR="00DD582B">
        <w:rPr>
          <w:rFonts w:ascii="Arial" w:hAnsi="Arial" w:cs="Arial"/>
        </w:rPr>
        <w:t>1</w:t>
      </w:r>
      <w:r>
        <w:rPr>
          <w:rFonts w:ascii="Arial" w:hAnsi="Arial" w:cs="Arial" w:hint="eastAsia"/>
        </w:rPr>
        <w:t>,</w:t>
      </w:r>
      <w:r>
        <w:rPr>
          <w:rFonts w:ascii="Arial" w:hAnsi="Arial" w:cs="Arial"/>
          <w:bCs/>
        </w:rPr>
        <w:t xml:space="preserve"> MediaTek Inc.</w:t>
      </w:r>
    </w:p>
    <w:p w14:paraId="28D4F06B" w14:textId="542BE9A8"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B17F9A">
        <w:rPr>
          <w:rFonts w:ascii="Arial" w:hAnsi="Arial" w:cs="Arial"/>
        </w:rPr>
        <w:t>31922</w:t>
      </w:r>
      <w:r>
        <w:rPr>
          <w:rFonts w:ascii="Arial" w:hAnsi="Arial" w:cs="Arial" w:hint="eastAsia"/>
        </w:rPr>
        <w:t xml:space="preserve">   </w:t>
      </w:r>
      <w:r w:rsidR="00B17F9A" w:rsidRPr="00B17F9A">
        <w:rPr>
          <w:rFonts w:ascii="Arial" w:hAnsi="Arial" w:cs="Arial"/>
        </w:rPr>
        <w:t>Correction of IoT NTN TC 7.1.4.43</w:t>
      </w:r>
      <w:r>
        <w:rPr>
          <w:rFonts w:ascii="Arial" w:hAnsi="Arial" w:cs="Arial" w:hint="eastAsia"/>
        </w:rPr>
        <w:t>,</w:t>
      </w:r>
      <w:r>
        <w:rPr>
          <w:rFonts w:ascii="Arial" w:hAnsi="Arial" w:cs="Arial"/>
          <w:bCs/>
        </w:rPr>
        <w:t xml:space="preserve"> MediaTek Inc.</w:t>
      </w:r>
    </w:p>
    <w:p w14:paraId="7DDD1B24" w14:textId="0B486F67" w:rsidR="00294697" w:rsidRPr="00294697" w:rsidRDefault="00294697" w:rsidP="00294697">
      <w:pPr>
        <w:numPr>
          <w:ilvl w:val="0"/>
          <w:numId w:val="7"/>
        </w:numPr>
        <w:tabs>
          <w:tab w:val="left" w:pos="426"/>
          <w:tab w:val="left" w:pos="1701"/>
        </w:tabs>
        <w:snapToGrid w:val="0"/>
        <w:ind w:left="851" w:hanging="851"/>
        <w:rPr>
          <w:rFonts w:ascii="Arial" w:hAnsi="Arial" w:cs="Arial"/>
          <w:bCs/>
        </w:rPr>
      </w:pPr>
      <w:r w:rsidRPr="00294697">
        <w:rPr>
          <w:rFonts w:ascii="Arial" w:hAnsi="Arial" w:cs="Arial" w:hint="eastAsia"/>
          <w:bCs/>
        </w:rPr>
        <w:t xml:space="preserve">   </w:t>
      </w:r>
      <w:r w:rsidRPr="00294697">
        <w:rPr>
          <w:rFonts w:ascii="Arial" w:hAnsi="Arial" w:cs="Arial" w:hint="eastAsia"/>
        </w:rPr>
        <w:t>R5-2</w:t>
      </w:r>
      <w:r w:rsidR="0089610F">
        <w:rPr>
          <w:rFonts w:ascii="Arial" w:hAnsi="Arial" w:cs="Arial"/>
        </w:rPr>
        <w:t>31923</w:t>
      </w:r>
      <w:r w:rsidRPr="00294697">
        <w:rPr>
          <w:rFonts w:ascii="Arial" w:hAnsi="Arial" w:cs="Arial" w:hint="eastAsia"/>
        </w:rPr>
        <w:t xml:space="preserve">   </w:t>
      </w:r>
      <w:r w:rsidR="0089610F" w:rsidRPr="0089610F">
        <w:rPr>
          <w:rFonts w:ascii="Arial" w:hAnsi="Arial" w:cs="Arial"/>
        </w:rPr>
        <w:t>Correction of IoT NTN TC 7.2.2.12</w:t>
      </w:r>
      <w:r w:rsidRPr="00294697">
        <w:rPr>
          <w:rFonts w:ascii="Arial" w:hAnsi="Arial" w:cs="Arial"/>
        </w:rPr>
        <w:t>,</w:t>
      </w:r>
      <w:r w:rsidRPr="00294697">
        <w:rPr>
          <w:rFonts w:ascii="Arial" w:hAnsi="Arial" w:cs="Arial"/>
          <w:bCs/>
        </w:rPr>
        <w:t xml:space="preserve"> MediaTek Inc.</w:t>
      </w:r>
    </w:p>
    <w:p w14:paraId="26A67E54" w14:textId="040D55E4"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83732A">
        <w:rPr>
          <w:rFonts w:ascii="Arial" w:hAnsi="Arial" w:cs="Arial"/>
        </w:rPr>
        <w:t>31924</w:t>
      </w:r>
      <w:r>
        <w:rPr>
          <w:rFonts w:ascii="Arial" w:hAnsi="Arial" w:cs="Arial" w:hint="eastAsia"/>
        </w:rPr>
        <w:t xml:space="preserve">   </w:t>
      </w:r>
      <w:r w:rsidR="00477CF6" w:rsidRPr="00477CF6">
        <w:rPr>
          <w:rFonts w:ascii="Arial" w:hAnsi="Arial" w:cs="Arial"/>
        </w:rPr>
        <w:t>Correction of IoT NTN TC 8.5.6.1</w:t>
      </w:r>
      <w:r>
        <w:rPr>
          <w:rFonts w:ascii="Arial" w:hAnsi="Arial" w:cs="Arial" w:hint="eastAsia"/>
        </w:rPr>
        <w:t>,</w:t>
      </w:r>
      <w:r>
        <w:rPr>
          <w:rFonts w:ascii="Arial" w:hAnsi="Arial" w:cs="Arial"/>
          <w:bCs/>
        </w:rPr>
        <w:t xml:space="preserve"> MediaTek Inc.</w:t>
      </w:r>
    </w:p>
    <w:p w14:paraId="5C49251F" w14:textId="7B828609"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83732A">
        <w:rPr>
          <w:rFonts w:ascii="Arial" w:hAnsi="Arial" w:cs="Arial"/>
        </w:rPr>
        <w:t>31925</w:t>
      </w:r>
      <w:r>
        <w:rPr>
          <w:rFonts w:ascii="Arial" w:hAnsi="Arial" w:cs="Arial" w:hint="eastAsia"/>
        </w:rPr>
        <w:t xml:space="preserve">   </w:t>
      </w:r>
      <w:r w:rsidR="00477CF6" w:rsidRPr="00477CF6">
        <w:rPr>
          <w:rFonts w:ascii="Arial" w:hAnsi="Arial" w:cs="Arial"/>
        </w:rPr>
        <w:t>Correction of IoT NTN TC 9.2.1.1.34</w:t>
      </w:r>
      <w:r>
        <w:rPr>
          <w:rFonts w:ascii="Arial" w:hAnsi="Arial" w:cs="Arial" w:hint="eastAsia"/>
        </w:rPr>
        <w:t>,</w:t>
      </w:r>
      <w:r>
        <w:rPr>
          <w:rFonts w:ascii="Arial" w:hAnsi="Arial" w:cs="Arial"/>
          <w:bCs/>
        </w:rPr>
        <w:t xml:space="preserve"> MediaTek Inc.</w:t>
      </w:r>
    </w:p>
    <w:p w14:paraId="7D21F079" w14:textId="6971093F"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477CF6">
        <w:rPr>
          <w:rFonts w:ascii="Arial" w:hAnsi="Arial" w:cs="Arial"/>
        </w:rPr>
        <w:t>31926</w:t>
      </w:r>
      <w:r>
        <w:rPr>
          <w:rFonts w:ascii="Arial" w:hAnsi="Arial" w:cs="Arial" w:hint="eastAsia"/>
        </w:rPr>
        <w:t xml:space="preserve">   </w:t>
      </w:r>
      <w:r w:rsidR="00543328" w:rsidRPr="00543328">
        <w:rPr>
          <w:rFonts w:ascii="Arial" w:hAnsi="Arial" w:cs="Arial"/>
        </w:rPr>
        <w:t>Correction of IoT NTN TC 22.1.2</w:t>
      </w:r>
      <w:r>
        <w:rPr>
          <w:rFonts w:ascii="Arial" w:hAnsi="Arial" w:cs="Arial" w:hint="eastAsia"/>
        </w:rPr>
        <w:t>,</w:t>
      </w:r>
      <w:r>
        <w:rPr>
          <w:rFonts w:ascii="Arial" w:hAnsi="Arial" w:cs="Arial"/>
          <w:bCs/>
        </w:rPr>
        <w:t xml:space="preserve"> MediaTek Inc.</w:t>
      </w:r>
    </w:p>
    <w:p w14:paraId="1A134679" w14:textId="5A82CB0A"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7A4D98">
        <w:rPr>
          <w:rFonts w:ascii="Arial" w:hAnsi="Arial" w:cs="Arial"/>
        </w:rPr>
        <w:t>31927</w:t>
      </w:r>
      <w:r>
        <w:rPr>
          <w:rFonts w:ascii="Arial" w:hAnsi="Arial" w:cs="Arial" w:hint="eastAsia"/>
        </w:rPr>
        <w:t xml:space="preserve">   </w:t>
      </w:r>
      <w:r w:rsidR="007A4D98" w:rsidRPr="007A4D98">
        <w:rPr>
          <w:rFonts w:ascii="Arial" w:hAnsi="Arial" w:cs="Arial"/>
        </w:rPr>
        <w:t>Correction of IoT NTN TC 22.2.13</w:t>
      </w:r>
      <w:r>
        <w:rPr>
          <w:rFonts w:ascii="Arial" w:hAnsi="Arial" w:cs="Arial" w:hint="eastAsia"/>
        </w:rPr>
        <w:t>,</w:t>
      </w:r>
      <w:r>
        <w:rPr>
          <w:rFonts w:ascii="Arial" w:hAnsi="Arial" w:cs="Arial"/>
          <w:bCs/>
        </w:rPr>
        <w:t xml:space="preserve"> MediaTek Inc.</w:t>
      </w:r>
    </w:p>
    <w:p w14:paraId="63BC55B2" w14:textId="1680BEBA" w:rsidR="00B453DF" w:rsidRDefault="00B453DF" w:rsidP="00B453DF">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2979B6">
        <w:rPr>
          <w:rFonts w:ascii="Arial" w:hAnsi="Arial" w:cs="Arial"/>
        </w:rPr>
        <w:t>31928</w:t>
      </w:r>
      <w:r>
        <w:rPr>
          <w:rFonts w:ascii="Arial" w:hAnsi="Arial" w:cs="Arial" w:hint="eastAsia"/>
        </w:rPr>
        <w:t xml:space="preserve">   </w:t>
      </w:r>
      <w:r w:rsidR="002979B6" w:rsidRPr="002979B6">
        <w:rPr>
          <w:rFonts w:ascii="Arial" w:hAnsi="Arial" w:cs="Arial"/>
        </w:rPr>
        <w:t>Correction of IoT NTN TC 22.3.1.13</w:t>
      </w:r>
      <w:r w:rsidR="002979B6">
        <w:rPr>
          <w:rFonts w:ascii="Arial" w:hAnsi="Arial" w:cs="Arial"/>
        </w:rPr>
        <w:t xml:space="preserve">, </w:t>
      </w:r>
      <w:r w:rsidR="002979B6">
        <w:rPr>
          <w:rFonts w:ascii="Arial" w:hAnsi="Arial" w:cs="Arial"/>
          <w:bCs/>
        </w:rPr>
        <w:t>MediaTek Inc.</w:t>
      </w:r>
    </w:p>
    <w:p w14:paraId="2AB24BF6" w14:textId="25E4A009" w:rsidR="00276BED" w:rsidRPr="00A14FB6" w:rsidRDefault="00B453DF" w:rsidP="00276BED">
      <w:pPr>
        <w:numPr>
          <w:ilvl w:val="0"/>
          <w:numId w:val="7"/>
        </w:numPr>
        <w:tabs>
          <w:tab w:val="left" w:pos="426"/>
          <w:tab w:val="left" w:pos="1701"/>
        </w:tabs>
        <w:snapToGrid w:val="0"/>
        <w:ind w:left="851" w:hanging="851"/>
        <w:rPr>
          <w:rFonts w:ascii="Arial" w:hAnsi="Arial" w:cs="Arial"/>
          <w:bCs/>
        </w:rPr>
      </w:pPr>
      <w:r w:rsidRPr="00276BED">
        <w:rPr>
          <w:rFonts w:ascii="Arial" w:hAnsi="Arial" w:cs="Arial" w:hint="eastAsia"/>
          <w:bCs/>
        </w:rPr>
        <w:t xml:space="preserve">   </w:t>
      </w:r>
      <w:r w:rsidRPr="00276BED">
        <w:rPr>
          <w:rFonts w:ascii="Arial" w:hAnsi="Arial" w:cs="Arial" w:hint="eastAsia"/>
        </w:rPr>
        <w:t>R5-2</w:t>
      </w:r>
      <w:r w:rsidR="00FC4A4D" w:rsidRPr="00276BED">
        <w:rPr>
          <w:rFonts w:ascii="Arial" w:hAnsi="Arial" w:cs="Arial"/>
        </w:rPr>
        <w:t>31929</w:t>
      </w:r>
      <w:r w:rsidRPr="00276BED">
        <w:rPr>
          <w:rFonts w:ascii="Arial" w:hAnsi="Arial" w:cs="Arial" w:hint="eastAsia"/>
        </w:rPr>
        <w:t xml:space="preserve">   </w:t>
      </w:r>
      <w:r w:rsidR="00305B77" w:rsidRPr="00276BED">
        <w:rPr>
          <w:rFonts w:ascii="Arial" w:hAnsi="Arial" w:cs="Arial"/>
        </w:rPr>
        <w:t>Correction of IoT NTN TC 22.3.2.7a, MediaTek Inc.</w:t>
      </w:r>
    </w:p>
    <w:p w14:paraId="4EDC459F" w14:textId="14454927" w:rsidR="00A14FB6" w:rsidRPr="00A14FB6" w:rsidRDefault="00A14FB6" w:rsidP="00276BED">
      <w:pPr>
        <w:numPr>
          <w:ilvl w:val="0"/>
          <w:numId w:val="7"/>
        </w:numPr>
        <w:tabs>
          <w:tab w:val="left" w:pos="426"/>
          <w:tab w:val="left" w:pos="1701"/>
        </w:tabs>
        <w:snapToGrid w:val="0"/>
        <w:ind w:left="851" w:hanging="851"/>
        <w:rPr>
          <w:rFonts w:ascii="Arial" w:hAnsi="Arial" w:cs="Arial"/>
          <w:bCs/>
        </w:rPr>
      </w:pPr>
      <w:r w:rsidRPr="00A14FB6">
        <w:rPr>
          <w:rFonts w:ascii="Arial" w:hAnsi="Arial" w:cs="Arial" w:hint="eastAsia"/>
          <w:bCs/>
        </w:rPr>
        <w:t xml:space="preserve">   </w:t>
      </w:r>
      <w:r w:rsidRPr="00A14FB6">
        <w:rPr>
          <w:rFonts w:ascii="Arial" w:hAnsi="Arial" w:cs="Arial" w:hint="eastAsia"/>
        </w:rPr>
        <w:t>R5-2</w:t>
      </w:r>
      <w:r w:rsidRPr="00A14FB6">
        <w:rPr>
          <w:rFonts w:ascii="Arial" w:hAnsi="Arial" w:cs="Arial"/>
        </w:rPr>
        <w:t>31930</w:t>
      </w:r>
      <w:r w:rsidRPr="00A14FB6">
        <w:rPr>
          <w:rFonts w:ascii="Arial" w:hAnsi="Arial" w:cs="Arial" w:hint="eastAsia"/>
        </w:rPr>
        <w:t xml:space="preserve">   </w:t>
      </w:r>
      <w:r w:rsidRPr="00A14FB6">
        <w:rPr>
          <w:rFonts w:ascii="Arial" w:hAnsi="Arial" w:cs="Arial"/>
        </w:rPr>
        <w:t>Correction of IoT NTN TC 22.</w:t>
      </w:r>
      <w:r>
        <w:rPr>
          <w:rFonts w:ascii="Arial" w:hAnsi="Arial" w:cs="Arial"/>
        </w:rPr>
        <w:t>4.30</w:t>
      </w:r>
      <w:r w:rsidRPr="00A14FB6">
        <w:rPr>
          <w:rFonts w:ascii="Arial" w:hAnsi="Arial" w:cs="Arial"/>
        </w:rPr>
        <w:t>, MediaTek Inc.</w:t>
      </w:r>
    </w:p>
    <w:p w14:paraId="6CDB8544" w14:textId="3D14F46D" w:rsidR="00276BED" w:rsidRPr="003A383C" w:rsidRDefault="00276BED" w:rsidP="00276BED">
      <w:pPr>
        <w:numPr>
          <w:ilvl w:val="0"/>
          <w:numId w:val="7"/>
        </w:numPr>
        <w:tabs>
          <w:tab w:val="left" w:pos="426"/>
          <w:tab w:val="left" w:pos="1701"/>
        </w:tabs>
        <w:snapToGrid w:val="0"/>
        <w:ind w:left="851" w:hanging="851"/>
        <w:rPr>
          <w:rFonts w:ascii="Arial" w:hAnsi="Arial" w:cs="Arial"/>
          <w:bCs/>
        </w:rPr>
      </w:pPr>
      <w:r>
        <w:rPr>
          <w:rFonts w:ascii="Arial" w:hAnsi="Arial" w:cs="Arial" w:hint="eastAsia"/>
        </w:rPr>
        <w:t xml:space="preserve"> </w:t>
      </w:r>
      <w:r w:rsidRPr="00EA6DB2">
        <w:rPr>
          <w:rFonts w:ascii="Arial" w:hAnsi="Arial" w:cs="Arial" w:hint="eastAsia"/>
          <w:bCs/>
        </w:rPr>
        <w:t xml:space="preserve">  </w:t>
      </w:r>
      <w:r w:rsidRPr="00EA6DB2">
        <w:rPr>
          <w:rFonts w:ascii="Arial" w:hAnsi="Arial" w:cs="Arial" w:hint="eastAsia"/>
        </w:rPr>
        <w:t>R5-2</w:t>
      </w:r>
      <w:r>
        <w:rPr>
          <w:rFonts w:ascii="Arial" w:hAnsi="Arial" w:cs="Arial"/>
        </w:rPr>
        <w:t>31931</w:t>
      </w:r>
      <w:r w:rsidRPr="00EA6DB2">
        <w:rPr>
          <w:rFonts w:ascii="Arial" w:hAnsi="Arial" w:cs="Arial" w:hint="eastAsia"/>
        </w:rPr>
        <w:t xml:space="preserve">   </w:t>
      </w:r>
      <w:r w:rsidRPr="00276BED">
        <w:rPr>
          <w:rFonts w:ascii="Arial" w:hAnsi="Arial" w:cs="Arial"/>
        </w:rPr>
        <w:t>Correction of IoT NTN TC 22.5.23</w:t>
      </w:r>
      <w:r>
        <w:rPr>
          <w:rFonts w:ascii="Arial" w:hAnsi="Arial" w:cs="Arial"/>
        </w:rPr>
        <w:t>, MediaTek Inc.</w:t>
      </w:r>
    </w:p>
    <w:p w14:paraId="67F1C7BF" w14:textId="4AC922B2" w:rsidR="003A383C" w:rsidRPr="003A383C" w:rsidRDefault="003A383C" w:rsidP="00276BED">
      <w:pPr>
        <w:numPr>
          <w:ilvl w:val="0"/>
          <w:numId w:val="7"/>
        </w:numPr>
        <w:tabs>
          <w:tab w:val="left" w:pos="426"/>
          <w:tab w:val="left" w:pos="1701"/>
        </w:tabs>
        <w:snapToGrid w:val="0"/>
        <w:ind w:left="851" w:hanging="851"/>
        <w:rPr>
          <w:rFonts w:ascii="Arial" w:hAnsi="Arial" w:cs="Arial"/>
          <w:bCs/>
        </w:rPr>
      </w:pPr>
      <w:r>
        <w:rPr>
          <w:rFonts w:ascii="Arial" w:hAnsi="Arial" w:cs="Arial" w:hint="eastAsia"/>
        </w:rPr>
        <w:t xml:space="preserve"> </w:t>
      </w:r>
      <w:r w:rsidRPr="00EA6DB2">
        <w:rPr>
          <w:rFonts w:ascii="Arial" w:hAnsi="Arial" w:cs="Arial" w:hint="eastAsia"/>
          <w:bCs/>
        </w:rPr>
        <w:t xml:space="preserve">  </w:t>
      </w:r>
      <w:r w:rsidRPr="00EA6DB2">
        <w:rPr>
          <w:rFonts w:ascii="Arial" w:hAnsi="Arial" w:cs="Arial" w:hint="eastAsia"/>
        </w:rPr>
        <w:t>R5-2</w:t>
      </w:r>
      <w:r>
        <w:rPr>
          <w:rFonts w:ascii="Arial" w:hAnsi="Arial" w:cs="Arial"/>
        </w:rPr>
        <w:t>3</w:t>
      </w:r>
      <w:r w:rsidR="008250B8">
        <w:rPr>
          <w:rFonts w:ascii="Arial" w:hAnsi="Arial" w:cs="Arial"/>
        </w:rPr>
        <w:t>2012</w:t>
      </w:r>
      <w:r w:rsidRPr="00EA6DB2">
        <w:rPr>
          <w:rFonts w:ascii="Arial" w:hAnsi="Arial" w:cs="Arial" w:hint="eastAsia"/>
        </w:rPr>
        <w:t xml:space="preserve">   </w:t>
      </w:r>
      <w:r w:rsidRPr="00276BED">
        <w:rPr>
          <w:rFonts w:ascii="Arial" w:hAnsi="Arial" w:cs="Arial"/>
        </w:rPr>
        <w:t xml:space="preserve">Correction of IoT NTN TC </w:t>
      </w:r>
      <w:r w:rsidR="008250B8">
        <w:rPr>
          <w:rFonts w:ascii="Arial" w:hAnsi="Arial" w:cs="Arial"/>
        </w:rPr>
        <w:t>7.1.6.6</w:t>
      </w:r>
      <w:r>
        <w:rPr>
          <w:rFonts w:ascii="Arial" w:hAnsi="Arial" w:cs="Arial"/>
        </w:rPr>
        <w:t>, MediaTek Inc.</w:t>
      </w:r>
    </w:p>
    <w:p w14:paraId="37522E4A" w14:textId="6CCAD2D5" w:rsidR="003A383C" w:rsidRPr="00276BED" w:rsidRDefault="003A383C" w:rsidP="00276BED">
      <w:pPr>
        <w:numPr>
          <w:ilvl w:val="0"/>
          <w:numId w:val="7"/>
        </w:numPr>
        <w:tabs>
          <w:tab w:val="left" w:pos="426"/>
          <w:tab w:val="left" w:pos="1701"/>
        </w:tabs>
        <w:snapToGrid w:val="0"/>
        <w:ind w:left="851" w:hanging="851"/>
        <w:rPr>
          <w:rFonts w:ascii="Arial" w:hAnsi="Arial" w:cs="Arial"/>
          <w:bCs/>
        </w:rPr>
      </w:pPr>
      <w:r>
        <w:rPr>
          <w:rFonts w:ascii="Arial" w:hAnsi="Arial" w:cs="Arial" w:hint="eastAsia"/>
        </w:rPr>
        <w:t xml:space="preserve"> </w:t>
      </w:r>
      <w:r w:rsidRPr="00EA6DB2">
        <w:rPr>
          <w:rFonts w:ascii="Arial" w:hAnsi="Arial" w:cs="Arial" w:hint="eastAsia"/>
          <w:bCs/>
        </w:rPr>
        <w:t xml:space="preserve">  </w:t>
      </w:r>
      <w:r w:rsidRPr="00EA6DB2">
        <w:rPr>
          <w:rFonts w:ascii="Arial" w:hAnsi="Arial" w:cs="Arial" w:hint="eastAsia"/>
        </w:rPr>
        <w:t>R5-2</w:t>
      </w:r>
      <w:r>
        <w:rPr>
          <w:rFonts w:ascii="Arial" w:hAnsi="Arial" w:cs="Arial"/>
        </w:rPr>
        <w:t>32013</w:t>
      </w:r>
      <w:r w:rsidRPr="00EA6DB2">
        <w:rPr>
          <w:rFonts w:ascii="Arial" w:hAnsi="Arial" w:cs="Arial" w:hint="eastAsia"/>
        </w:rPr>
        <w:t xml:space="preserve">   </w:t>
      </w:r>
      <w:r w:rsidRPr="00276BED">
        <w:rPr>
          <w:rFonts w:ascii="Arial" w:hAnsi="Arial" w:cs="Arial"/>
        </w:rPr>
        <w:t>Correction of IoT NTN TC 22.</w:t>
      </w:r>
      <w:r>
        <w:rPr>
          <w:rFonts w:ascii="Arial" w:hAnsi="Arial" w:cs="Arial"/>
        </w:rPr>
        <w:t>3.1.5a, MediaTek Inc.</w:t>
      </w:r>
    </w:p>
    <w:p w14:paraId="004E68D0" w14:textId="77777777" w:rsidR="00843654" w:rsidRDefault="00843654" w:rsidP="00843654">
      <w:pPr>
        <w:tabs>
          <w:tab w:val="left" w:pos="426"/>
          <w:tab w:val="left" w:pos="1701"/>
        </w:tabs>
        <w:snapToGrid w:val="0"/>
        <w:rPr>
          <w:rFonts w:ascii="Arial" w:hAnsi="Arial" w:cs="Arial"/>
          <w:bCs/>
        </w:rPr>
      </w:pPr>
    </w:p>
    <w:p w14:paraId="5B17B3A0" w14:textId="77777777" w:rsidR="00843654" w:rsidRDefault="00843654" w:rsidP="00843654">
      <w:pPr>
        <w:snapToGrid w:val="0"/>
        <w:rPr>
          <w:rFonts w:ascii="Arial" w:hAnsi="Arial" w:cs="Arial"/>
          <w:b/>
        </w:rPr>
      </w:pPr>
      <w:r>
        <w:rPr>
          <w:rFonts w:ascii="Arial" w:hAnsi="Arial" w:cs="Arial" w:hint="eastAsia"/>
          <w:b/>
        </w:rPr>
        <w:t>TS 36.523-2 CRs</w:t>
      </w:r>
    </w:p>
    <w:p w14:paraId="3752E695" w14:textId="5FDACD6D" w:rsidR="00843654" w:rsidRDefault="00843654" w:rsidP="00843654">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w:t>
      </w:r>
      <w:r w:rsidR="000E418B">
        <w:rPr>
          <w:rFonts w:ascii="Arial" w:hAnsi="Arial" w:cs="Arial"/>
          <w:bCs/>
        </w:rPr>
        <w:t>31932</w:t>
      </w:r>
      <w:r>
        <w:rPr>
          <w:rFonts w:ascii="Arial" w:hAnsi="Arial" w:cs="Arial" w:hint="eastAsia"/>
          <w:bCs/>
        </w:rPr>
        <w:t xml:space="preserve">    </w:t>
      </w:r>
      <w:r w:rsidR="000E418B" w:rsidRPr="000E418B">
        <w:rPr>
          <w:rFonts w:ascii="Arial" w:hAnsi="Arial" w:cs="Arial"/>
          <w:bCs/>
        </w:rPr>
        <w:t>Update of IoT NTN PICS and case applicability</w:t>
      </w:r>
      <w:r>
        <w:rPr>
          <w:rFonts w:ascii="Arial" w:hAnsi="Arial" w:cs="Arial"/>
          <w:bCs/>
        </w:rPr>
        <w:t>, MediaTek Inc.</w:t>
      </w:r>
    </w:p>
    <w:p w14:paraId="6807C79B" w14:textId="4A3D5A23" w:rsidR="006A2C9D" w:rsidRDefault="006A2C9D" w:rsidP="006A2C9D">
      <w:pPr>
        <w:tabs>
          <w:tab w:val="left" w:pos="426"/>
          <w:tab w:val="left" w:pos="1701"/>
        </w:tabs>
        <w:snapToGrid w:val="0"/>
        <w:ind w:left="1701"/>
        <w:rPr>
          <w:rFonts w:ascii="Arial" w:hAnsi="Arial" w:cs="Arial"/>
          <w:bCs/>
        </w:rPr>
      </w:pPr>
    </w:p>
    <w:p w14:paraId="5E71DDC5" w14:textId="457B9F86" w:rsidR="006A2C9D" w:rsidRDefault="006A2C9D" w:rsidP="006A2C9D">
      <w:pPr>
        <w:snapToGrid w:val="0"/>
        <w:rPr>
          <w:rFonts w:ascii="Arial" w:hAnsi="Arial" w:cs="Arial"/>
          <w:b/>
        </w:rPr>
      </w:pPr>
      <w:r>
        <w:rPr>
          <w:rFonts w:ascii="Arial" w:hAnsi="Arial" w:cs="Arial" w:hint="eastAsia"/>
          <w:b/>
        </w:rPr>
        <w:t>TS 36.523-</w:t>
      </w:r>
      <w:r>
        <w:rPr>
          <w:rFonts w:ascii="Arial" w:hAnsi="Arial" w:cs="Arial"/>
          <w:b/>
        </w:rPr>
        <w:t>3</w:t>
      </w:r>
      <w:r>
        <w:rPr>
          <w:rFonts w:ascii="Arial" w:hAnsi="Arial" w:cs="Arial" w:hint="eastAsia"/>
          <w:b/>
        </w:rPr>
        <w:t xml:space="preserve"> CRs</w:t>
      </w:r>
    </w:p>
    <w:p w14:paraId="7A49766B" w14:textId="3B7A75EF" w:rsidR="00843654" w:rsidRPr="00166FC8" w:rsidRDefault="00843654" w:rsidP="00166FC8">
      <w:pPr>
        <w:numPr>
          <w:ilvl w:val="0"/>
          <w:numId w:val="10"/>
        </w:numPr>
        <w:tabs>
          <w:tab w:val="left" w:pos="426"/>
          <w:tab w:val="left" w:pos="1701"/>
        </w:tabs>
        <w:snapToGrid w:val="0"/>
        <w:rPr>
          <w:rFonts w:ascii="Arial" w:hAnsi="Arial" w:cs="Arial"/>
        </w:rPr>
      </w:pPr>
      <w:r w:rsidRPr="00166FC8">
        <w:rPr>
          <w:rFonts w:ascii="Arial" w:hAnsi="Arial" w:cs="Arial" w:hint="eastAsia"/>
          <w:bCs/>
        </w:rPr>
        <w:t xml:space="preserve">  </w:t>
      </w:r>
      <w:r w:rsidRPr="00166FC8">
        <w:rPr>
          <w:rFonts w:ascii="Arial" w:hAnsi="Arial" w:cs="Arial"/>
          <w:bCs/>
        </w:rPr>
        <w:t>R5-2</w:t>
      </w:r>
      <w:r w:rsidR="00166FC8" w:rsidRPr="00166FC8">
        <w:rPr>
          <w:rFonts w:ascii="Arial" w:hAnsi="Arial" w:cs="Arial"/>
          <w:bCs/>
        </w:rPr>
        <w:t>31933</w:t>
      </w:r>
      <w:r w:rsidRPr="00166FC8">
        <w:rPr>
          <w:rFonts w:ascii="Arial" w:hAnsi="Arial" w:cs="Arial" w:hint="eastAsia"/>
          <w:bCs/>
        </w:rPr>
        <w:t xml:space="preserve">    </w:t>
      </w:r>
      <w:r w:rsidR="00166FC8" w:rsidRPr="00166FC8">
        <w:rPr>
          <w:rFonts w:ascii="Arial" w:hAnsi="Arial" w:cs="Arial"/>
          <w:bCs/>
        </w:rPr>
        <w:t>NTN-IoT: Initial Test Model for NB-IoT NTN</w:t>
      </w:r>
      <w:r w:rsidRPr="00166FC8">
        <w:rPr>
          <w:rFonts w:ascii="Arial" w:hAnsi="Arial" w:cs="Arial"/>
          <w:bCs/>
        </w:rPr>
        <w:t xml:space="preserve">, </w:t>
      </w:r>
      <w:r w:rsidR="00166FC8" w:rsidRPr="00166FC8">
        <w:rPr>
          <w:rFonts w:ascii="Arial" w:hAnsi="Arial" w:cs="Arial"/>
          <w:bCs/>
        </w:rPr>
        <w:t>MCC TF160</w:t>
      </w:r>
    </w:p>
    <w:p w14:paraId="15E05C2B" w14:textId="77777777" w:rsidR="002971CF" w:rsidRDefault="002971CF">
      <w:pPr>
        <w:tabs>
          <w:tab w:val="left" w:pos="426"/>
          <w:tab w:val="left" w:pos="1701"/>
        </w:tabs>
        <w:snapToGrid w:val="0"/>
        <w:rPr>
          <w:rFonts w:ascii="Arial" w:hAnsi="Arial" w:cs="Arial"/>
          <w:bCs/>
        </w:rPr>
      </w:pPr>
    </w:p>
    <w:p w14:paraId="5B3C8C13" w14:textId="640B2511" w:rsidR="002971CF" w:rsidRDefault="002971CF">
      <w:pPr>
        <w:tabs>
          <w:tab w:val="left" w:pos="567"/>
        </w:tabs>
        <w:snapToGrid w:val="0"/>
        <w:rPr>
          <w:rFonts w:ascii="Arial" w:hAnsi="Arial" w:cs="Arial"/>
          <w:bCs/>
        </w:rPr>
      </w:pPr>
    </w:p>
    <w:p w14:paraId="1A99F5D0" w14:textId="77777777" w:rsidR="00166FC8" w:rsidRDefault="00166FC8">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A37E7" w14:textId="77777777" w:rsidR="00E50599" w:rsidRDefault="00E50599">
      <w:r>
        <w:separator/>
      </w:r>
    </w:p>
  </w:endnote>
  <w:endnote w:type="continuationSeparator" w:id="0">
    <w:p w14:paraId="12670054" w14:textId="77777777" w:rsidR="00E50599" w:rsidRDefault="00E50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FA0F7" w14:textId="77777777" w:rsidR="00E50599" w:rsidRDefault="00E50599">
      <w:r>
        <w:separator/>
      </w:r>
    </w:p>
  </w:footnote>
  <w:footnote w:type="continuationSeparator" w:id="0">
    <w:p w14:paraId="727B1A5D" w14:textId="77777777" w:rsidR="00E50599" w:rsidRDefault="00E50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F775763"/>
    <w:multiLevelType w:val="singleLevel"/>
    <w:tmpl w:val="5F0ED5EC"/>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14D1D1"/>
    <w:multiLevelType w:val="singleLevel"/>
    <w:tmpl w:val="3514D1D1"/>
    <w:lvl w:ilvl="0">
      <w:start w:val="1"/>
      <w:numFmt w:val="decimal"/>
      <w:suff w:val="space"/>
      <w:lvlText w:val="[%1]"/>
      <w:lvlJc w:val="left"/>
    </w:lvl>
  </w:abstractNum>
  <w:abstractNum w:abstractNumId="6"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F0ED5EC"/>
    <w:multiLevelType w:val="singleLevel"/>
    <w:tmpl w:val="5F0ED5EC"/>
    <w:lvl w:ilvl="0">
      <w:start w:val="1"/>
      <w:numFmt w:val="decimal"/>
      <w:suff w:val="space"/>
      <w:lvlText w:val="[%1]"/>
      <w:lvlJc w:val="left"/>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8"/>
  </w:num>
  <w:num w:numId="3">
    <w:abstractNumId w:val="9"/>
  </w:num>
  <w:num w:numId="4">
    <w:abstractNumId w:val="3"/>
  </w:num>
  <w:num w:numId="5">
    <w:abstractNumId w:val="6"/>
  </w:num>
  <w:num w:numId="6">
    <w:abstractNumId w:val="5"/>
  </w:num>
  <w:num w:numId="7">
    <w:abstractNumId w:val="1"/>
  </w:num>
  <w:num w:numId="8">
    <w:abstractNumId w:val="7"/>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1A3D"/>
    <w:rsid w:val="00007BD0"/>
    <w:rsid w:val="00011C3B"/>
    <w:rsid w:val="000276C5"/>
    <w:rsid w:val="0004456C"/>
    <w:rsid w:val="0005259B"/>
    <w:rsid w:val="00053BE9"/>
    <w:rsid w:val="00053FEE"/>
    <w:rsid w:val="00054C07"/>
    <w:rsid w:val="00060AE4"/>
    <w:rsid w:val="000623DA"/>
    <w:rsid w:val="000746A7"/>
    <w:rsid w:val="000767D8"/>
    <w:rsid w:val="000910BB"/>
    <w:rsid w:val="000926AF"/>
    <w:rsid w:val="000A3ED2"/>
    <w:rsid w:val="000A5200"/>
    <w:rsid w:val="000A6F91"/>
    <w:rsid w:val="000B265C"/>
    <w:rsid w:val="000B697A"/>
    <w:rsid w:val="000C00FA"/>
    <w:rsid w:val="000C51AA"/>
    <w:rsid w:val="000D17BC"/>
    <w:rsid w:val="000D2186"/>
    <w:rsid w:val="000E2451"/>
    <w:rsid w:val="000E418B"/>
    <w:rsid w:val="000E4F35"/>
    <w:rsid w:val="000E601A"/>
    <w:rsid w:val="000E6130"/>
    <w:rsid w:val="000F6C1C"/>
    <w:rsid w:val="00101CDD"/>
    <w:rsid w:val="00112458"/>
    <w:rsid w:val="00116F4B"/>
    <w:rsid w:val="001229F4"/>
    <w:rsid w:val="00137471"/>
    <w:rsid w:val="00150FD3"/>
    <w:rsid w:val="001566C5"/>
    <w:rsid w:val="00164766"/>
    <w:rsid w:val="00166FC8"/>
    <w:rsid w:val="001836B8"/>
    <w:rsid w:val="00184428"/>
    <w:rsid w:val="0019120A"/>
    <w:rsid w:val="00193753"/>
    <w:rsid w:val="001A248F"/>
    <w:rsid w:val="001A3B5F"/>
    <w:rsid w:val="001A659D"/>
    <w:rsid w:val="001B08EE"/>
    <w:rsid w:val="001B51AB"/>
    <w:rsid w:val="001B5CA8"/>
    <w:rsid w:val="001C2A0A"/>
    <w:rsid w:val="001C4490"/>
    <w:rsid w:val="001D2C1A"/>
    <w:rsid w:val="001D3BA2"/>
    <w:rsid w:val="001D44B7"/>
    <w:rsid w:val="001D4880"/>
    <w:rsid w:val="001E0075"/>
    <w:rsid w:val="001F1B1F"/>
    <w:rsid w:val="001F2A20"/>
    <w:rsid w:val="001F486F"/>
    <w:rsid w:val="00207DC4"/>
    <w:rsid w:val="0022299E"/>
    <w:rsid w:val="0022485E"/>
    <w:rsid w:val="00233B42"/>
    <w:rsid w:val="00243A99"/>
    <w:rsid w:val="00273254"/>
    <w:rsid w:val="00276BED"/>
    <w:rsid w:val="00294697"/>
    <w:rsid w:val="00294F6E"/>
    <w:rsid w:val="0029567C"/>
    <w:rsid w:val="002971CF"/>
    <w:rsid w:val="002979B6"/>
    <w:rsid w:val="002C0B82"/>
    <w:rsid w:val="002D5FB2"/>
    <w:rsid w:val="002E222E"/>
    <w:rsid w:val="00301B7A"/>
    <w:rsid w:val="00305B77"/>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863A5"/>
    <w:rsid w:val="0039390A"/>
    <w:rsid w:val="00394AB0"/>
    <w:rsid w:val="00395012"/>
    <w:rsid w:val="00396252"/>
    <w:rsid w:val="003A21BD"/>
    <w:rsid w:val="003A2D2B"/>
    <w:rsid w:val="003A383C"/>
    <w:rsid w:val="003A4B47"/>
    <w:rsid w:val="003B215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43A56"/>
    <w:rsid w:val="00452211"/>
    <w:rsid w:val="004531C9"/>
    <w:rsid w:val="00457D91"/>
    <w:rsid w:val="00460C31"/>
    <w:rsid w:val="00464E5B"/>
    <w:rsid w:val="0047055A"/>
    <w:rsid w:val="00474450"/>
    <w:rsid w:val="00477CF6"/>
    <w:rsid w:val="004873E6"/>
    <w:rsid w:val="004A121C"/>
    <w:rsid w:val="004A288D"/>
    <w:rsid w:val="004B15B8"/>
    <w:rsid w:val="004B566C"/>
    <w:rsid w:val="004B7B48"/>
    <w:rsid w:val="004C46E6"/>
    <w:rsid w:val="004D4AB1"/>
    <w:rsid w:val="004E4DBF"/>
    <w:rsid w:val="004F05EB"/>
    <w:rsid w:val="004F218A"/>
    <w:rsid w:val="0050334E"/>
    <w:rsid w:val="00505387"/>
    <w:rsid w:val="005111D3"/>
    <w:rsid w:val="00512DF7"/>
    <w:rsid w:val="005141E7"/>
    <w:rsid w:val="00517E63"/>
    <w:rsid w:val="00526B0D"/>
    <w:rsid w:val="00532EAD"/>
    <w:rsid w:val="00534FC2"/>
    <w:rsid w:val="00543328"/>
    <w:rsid w:val="005516FA"/>
    <w:rsid w:val="00551FE6"/>
    <w:rsid w:val="0055346F"/>
    <w:rsid w:val="00555BF1"/>
    <w:rsid w:val="005579FF"/>
    <w:rsid w:val="0056610B"/>
    <w:rsid w:val="00576E6B"/>
    <w:rsid w:val="005776DD"/>
    <w:rsid w:val="00582117"/>
    <w:rsid w:val="0058478F"/>
    <w:rsid w:val="005865C1"/>
    <w:rsid w:val="00593315"/>
    <w:rsid w:val="005A12BE"/>
    <w:rsid w:val="005A170D"/>
    <w:rsid w:val="005A174B"/>
    <w:rsid w:val="005A6C96"/>
    <w:rsid w:val="005D0418"/>
    <w:rsid w:val="005D2960"/>
    <w:rsid w:val="005E1D58"/>
    <w:rsid w:val="005F30BA"/>
    <w:rsid w:val="00610D00"/>
    <w:rsid w:val="00610E37"/>
    <w:rsid w:val="00612761"/>
    <w:rsid w:val="006207ED"/>
    <w:rsid w:val="00626BC9"/>
    <w:rsid w:val="00627E4E"/>
    <w:rsid w:val="006414C8"/>
    <w:rsid w:val="006458DF"/>
    <w:rsid w:val="00646BD6"/>
    <w:rsid w:val="00650D52"/>
    <w:rsid w:val="00651BEC"/>
    <w:rsid w:val="006615B2"/>
    <w:rsid w:val="00662313"/>
    <w:rsid w:val="00672D09"/>
    <w:rsid w:val="00673911"/>
    <w:rsid w:val="00676B21"/>
    <w:rsid w:val="006870C9"/>
    <w:rsid w:val="006A2C9D"/>
    <w:rsid w:val="006A3ADF"/>
    <w:rsid w:val="006A44DF"/>
    <w:rsid w:val="006A7BCB"/>
    <w:rsid w:val="006B0AB5"/>
    <w:rsid w:val="006B4C1E"/>
    <w:rsid w:val="006C090F"/>
    <w:rsid w:val="006C323A"/>
    <w:rsid w:val="006C4E32"/>
    <w:rsid w:val="006C56D8"/>
    <w:rsid w:val="006D07AE"/>
    <w:rsid w:val="006D1C93"/>
    <w:rsid w:val="006E3F11"/>
    <w:rsid w:val="006F1216"/>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A4D98"/>
    <w:rsid w:val="007C3EFC"/>
    <w:rsid w:val="007D57A8"/>
    <w:rsid w:val="007D6DDB"/>
    <w:rsid w:val="007E1D15"/>
    <w:rsid w:val="007E1DEA"/>
    <w:rsid w:val="007E2202"/>
    <w:rsid w:val="007E260C"/>
    <w:rsid w:val="007F018D"/>
    <w:rsid w:val="007F30BC"/>
    <w:rsid w:val="007F3420"/>
    <w:rsid w:val="007F51F2"/>
    <w:rsid w:val="008145EA"/>
    <w:rsid w:val="00815808"/>
    <w:rsid w:val="00815869"/>
    <w:rsid w:val="00816B81"/>
    <w:rsid w:val="00823B90"/>
    <w:rsid w:val="008250B8"/>
    <w:rsid w:val="0083266E"/>
    <w:rsid w:val="008345A0"/>
    <w:rsid w:val="0083732A"/>
    <w:rsid w:val="00843654"/>
    <w:rsid w:val="008546E5"/>
    <w:rsid w:val="00862EE9"/>
    <w:rsid w:val="00865EA8"/>
    <w:rsid w:val="00871653"/>
    <w:rsid w:val="00881D74"/>
    <w:rsid w:val="00881E7B"/>
    <w:rsid w:val="008836AC"/>
    <w:rsid w:val="00887422"/>
    <w:rsid w:val="0089166C"/>
    <w:rsid w:val="00893204"/>
    <w:rsid w:val="008960DE"/>
    <w:rsid w:val="0089610F"/>
    <w:rsid w:val="008A36DF"/>
    <w:rsid w:val="008C1698"/>
    <w:rsid w:val="008C1A3D"/>
    <w:rsid w:val="008C590C"/>
    <w:rsid w:val="008D01C3"/>
    <w:rsid w:val="008D1E13"/>
    <w:rsid w:val="008D6549"/>
    <w:rsid w:val="008D70D2"/>
    <w:rsid w:val="008F022A"/>
    <w:rsid w:val="008F22FA"/>
    <w:rsid w:val="008F3798"/>
    <w:rsid w:val="008F3B6D"/>
    <w:rsid w:val="00900AE8"/>
    <w:rsid w:val="00900DAD"/>
    <w:rsid w:val="0091408E"/>
    <w:rsid w:val="00924BBE"/>
    <w:rsid w:val="00925C51"/>
    <w:rsid w:val="0093154C"/>
    <w:rsid w:val="009378CA"/>
    <w:rsid w:val="0095025E"/>
    <w:rsid w:val="00953BE2"/>
    <w:rsid w:val="00955C4C"/>
    <w:rsid w:val="00963BF9"/>
    <w:rsid w:val="0096404A"/>
    <w:rsid w:val="00975568"/>
    <w:rsid w:val="00977E77"/>
    <w:rsid w:val="00995338"/>
    <w:rsid w:val="00996777"/>
    <w:rsid w:val="009A318E"/>
    <w:rsid w:val="009C0BC7"/>
    <w:rsid w:val="009C6592"/>
    <w:rsid w:val="009D51E6"/>
    <w:rsid w:val="009E209B"/>
    <w:rsid w:val="009E595D"/>
    <w:rsid w:val="009F0747"/>
    <w:rsid w:val="00A03514"/>
    <w:rsid w:val="00A06D6B"/>
    <w:rsid w:val="00A14FB6"/>
    <w:rsid w:val="00A17079"/>
    <w:rsid w:val="00A333A5"/>
    <w:rsid w:val="00A370D5"/>
    <w:rsid w:val="00A41130"/>
    <w:rsid w:val="00A448C3"/>
    <w:rsid w:val="00A458D4"/>
    <w:rsid w:val="00A46FB7"/>
    <w:rsid w:val="00A53118"/>
    <w:rsid w:val="00A843AC"/>
    <w:rsid w:val="00A85825"/>
    <w:rsid w:val="00A86AB5"/>
    <w:rsid w:val="00A87B06"/>
    <w:rsid w:val="00A97226"/>
    <w:rsid w:val="00AA0E64"/>
    <w:rsid w:val="00AA142F"/>
    <w:rsid w:val="00AA1A2D"/>
    <w:rsid w:val="00AA53DB"/>
    <w:rsid w:val="00AB1972"/>
    <w:rsid w:val="00AB239A"/>
    <w:rsid w:val="00AB5436"/>
    <w:rsid w:val="00AB6CA5"/>
    <w:rsid w:val="00AC39FB"/>
    <w:rsid w:val="00AD200C"/>
    <w:rsid w:val="00AD53C7"/>
    <w:rsid w:val="00AD7ADC"/>
    <w:rsid w:val="00AE037A"/>
    <w:rsid w:val="00AE08EB"/>
    <w:rsid w:val="00B00BBE"/>
    <w:rsid w:val="00B10710"/>
    <w:rsid w:val="00B11910"/>
    <w:rsid w:val="00B130C5"/>
    <w:rsid w:val="00B13481"/>
    <w:rsid w:val="00B176A4"/>
    <w:rsid w:val="00B17C98"/>
    <w:rsid w:val="00B17F9A"/>
    <w:rsid w:val="00B208FA"/>
    <w:rsid w:val="00B25C12"/>
    <w:rsid w:val="00B2766F"/>
    <w:rsid w:val="00B31ABC"/>
    <w:rsid w:val="00B445ED"/>
    <w:rsid w:val="00B453DF"/>
    <w:rsid w:val="00B615A6"/>
    <w:rsid w:val="00B6300F"/>
    <w:rsid w:val="00B70389"/>
    <w:rsid w:val="00B71BE1"/>
    <w:rsid w:val="00B84623"/>
    <w:rsid w:val="00BB5171"/>
    <w:rsid w:val="00BB66D5"/>
    <w:rsid w:val="00BC7E6E"/>
    <w:rsid w:val="00BD6A31"/>
    <w:rsid w:val="00BE1D1F"/>
    <w:rsid w:val="00BE2201"/>
    <w:rsid w:val="00BE5E66"/>
    <w:rsid w:val="00C00281"/>
    <w:rsid w:val="00C04CA7"/>
    <w:rsid w:val="00C05625"/>
    <w:rsid w:val="00C1751E"/>
    <w:rsid w:val="00C17C6C"/>
    <w:rsid w:val="00C17FEA"/>
    <w:rsid w:val="00C21339"/>
    <w:rsid w:val="00C2539B"/>
    <w:rsid w:val="00C266F9"/>
    <w:rsid w:val="00C35E23"/>
    <w:rsid w:val="00C371EA"/>
    <w:rsid w:val="00C445AD"/>
    <w:rsid w:val="00C44CBA"/>
    <w:rsid w:val="00C458F0"/>
    <w:rsid w:val="00C4666A"/>
    <w:rsid w:val="00C479A3"/>
    <w:rsid w:val="00C50477"/>
    <w:rsid w:val="00C52BE0"/>
    <w:rsid w:val="00C5385B"/>
    <w:rsid w:val="00C54E39"/>
    <w:rsid w:val="00C5723F"/>
    <w:rsid w:val="00C74DAF"/>
    <w:rsid w:val="00C80116"/>
    <w:rsid w:val="00C87BFC"/>
    <w:rsid w:val="00C97203"/>
    <w:rsid w:val="00CA0D9A"/>
    <w:rsid w:val="00CB39DE"/>
    <w:rsid w:val="00CC6128"/>
    <w:rsid w:val="00CD2E76"/>
    <w:rsid w:val="00CD7878"/>
    <w:rsid w:val="00CF5E71"/>
    <w:rsid w:val="00CF761E"/>
    <w:rsid w:val="00CF7FAC"/>
    <w:rsid w:val="00D04B59"/>
    <w:rsid w:val="00D160C1"/>
    <w:rsid w:val="00D17794"/>
    <w:rsid w:val="00D215F7"/>
    <w:rsid w:val="00D220B7"/>
    <w:rsid w:val="00D22398"/>
    <w:rsid w:val="00D3279A"/>
    <w:rsid w:val="00D35E6C"/>
    <w:rsid w:val="00D436CF"/>
    <w:rsid w:val="00D43BF5"/>
    <w:rsid w:val="00D45B2F"/>
    <w:rsid w:val="00D46338"/>
    <w:rsid w:val="00D46E88"/>
    <w:rsid w:val="00D60BD6"/>
    <w:rsid w:val="00D613A9"/>
    <w:rsid w:val="00D70D86"/>
    <w:rsid w:val="00D76977"/>
    <w:rsid w:val="00D76BA4"/>
    <w:rsid w:val="00D8021D"/>
    <w:rsid w:val="00D806D1"/>
    <w:rsid w:val="00D82D10"/>
    <w:rsid w:val="00D86784"/>
    <w:rsid w:val="00D86E4E"/>
    <w:rsid w:val="00D920E6"/>
    <w:rsid w:val="00DC37DB"/>
    <w:rsid w:val="00DD582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0599"/>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A6DB2"/>
    <w:rsid w:val="00EC5571"/>
    <w:rsid w:val="00ED0E8F"/>
    <w:rsid w:val="00EE1504"/>
    <w:rsid w:val="00EE191C"/>
    <w:rsid w:val="00EE24C2"/>
    <w:rsid w:val="00EE276C"/>
    <w:rsid w:val="00EE3B5B"/>
    <w:rsid w:val="00EE4CC9"/>
    <w:rsid w:val="00EF0870"/>
    <w:rsid w:val="00EF4800"/>
    <w:rsid w:val="00EF674A"/>
    <w:rsid w:val="00F00A3D"/>
    <w:rsid w:val="00F16D91"/>
    <w:rsid w:val="00F17CA4"/>
    <w:rsid w:val="00F24DDD"/>
    <w:rsid w:val="00F2770B"/>
    <w:rsid w:val="00F342A4"/>
    <w:rsid w:val="00F45A6F"/>
    <w:rsid w:val="00F45C88"/>
    <w:rsid w:val="00F549A3"/>
    <w:rsid w:val="00F55CBF"/>
    <w:rsid w:val="00F72B10"/>
    <w:rsid w:val="00F77359"/>
    <w:rsid w:val="00F86A73"/>
    <w:rsid w:val="00F912FC"/>
    <w:rsid w:val="00FA2E64"/>
    <w:rsid w:val="00FA58DA"/>
    <w:rsid w:val="00FC345B"/>
    <w:rsid w:val="00FC4A4D"/>
    <w:rsid w:val="00FD4E37"/>
    <w:rsid w:val="00FD53A5"/>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C9D"/>
    <w:pPr>
      <w:widowControl w:val="0"/>
      <w:jc w:val="both"/>
    </w:pPr>
    <w:rPr>
      <w:rFonts w:asciiTheme="minorHAnsi" w:eastAsiaTheme="minorEastAsia" w:hAnsiTheme="minorHAnsi" w:cstheme="minorBidi"/>
      <w:kern w:val="2"/>
      <w:sz w:val="21"/>
      <w:szCs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DocumentMap">
    <w:name w:val="Document Map"/>
    <w:basedOn w:val="Normal"/>
    <w:link w:val="DocumentMapChar"/>
    <w:pPr>
      <w:widowControl/>
      <w:shd w:val="clear" w:color="auto" w:fill="000080"/>
      <w:jc w:val="left"/>
    </w:pPr>
    <w:rPr>
      <w:rFonts w:ascii="Tahoma" w:eastAsia="MS Gothic" w:hAnsi="Tahoma" w:cs="Times New Roman"/>
      <w:kern w:val="0"/>
      <w:sz w:val="24"/>
      <w:szCs w:val="20"/>
      <w:lang w:val="en-GB" w:eastAsia="ja-JP"/>
    </w:rPr>
  </w:style>
  <w:style w:type="paragraph" w:styleId="CommentText">
    <w:name w:val="annotation text"/>
    <w:basedOn w:val="Normal"/>
    <w:link w:val="CommentTextChar"/>
    <w:pPr>
      <w:widowControl/>
      <w:jc w:val="left"/>
    </w:pPr>
    <w:rPr>
      <w:rFonts w:ascii="Times New Roman" w:eastAsia="MS Gothic" w:hAnsi="Times New Roman" w:cs="Times New Roman"/>
      <w:kern w:val="0"/>
      <w:sz w:val="20"/>
      <w:szCs w:val="20"/>
      <w:lang w:val="en-GB" w:eastAsia="ja-JP"/>
    </w:rPr>
  </w:style>
  <w:style w:type="paragraph" w:styleId="BodyText3">
    <w:name w:val="Body Text 3"/>
    <w:basedOn w:val="Normal"/>
    <w:link w:val="BodyText3Char"/>
    <w:pPr>
      <w:widowControl/>
    </w:pPr>
    <w:rPr>
      <w:rFonts w:ascii="Times New Roman" w:eastAsia="MS Gothic" w:hAnsi="Times New Roman" w:cs="Times New Roman"/>
      <w:kern w:val="0"/>
      <w:sz w:val="24"/>
      <w:szCs w:val="20"/>
      <w:lang w:val="en-GB" w:eastAsia="ja-JP"/>
    </w:rPr>
  </w:style>
  <w:style w:type="paragraph" w:styleId="BodyText">
    <w:name w:val="Body Text"/>
    <w:basedOn w:val="Normal"/>
    <w:link w:val="BodyTextChar"/>
    <w:pPr>
      <w:widowControl/>
      <w:spacing w:after="120"/>
      <w:jc w:val="left"/>
    </w:pPr>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pPr>
      <w:widowControl/>
      <w:ind w:left="360"/>
      <w:jc w:val="left"/>
    </w:pPr>
    <w:rPr>
      <w:rFonts w:ascii="Times New Roman" w:eastAsia="MS Gothic" w:hAnsi="Times New Roman" w:cs="Times New Roman"/>
      <w:kern w:val="0"/>
      <w:sz w:val="24"/>
      <w:szCs w:val="20"/>
      <w:lang w:val="en-GB" w:eastAsia="ja-JP"/>
    </w:rPr>
  </w:style>
  <w:style w:type="paragraph" w:styleId="PlainText">
    <w:name w:val="Plain Text"/>
    <w:basedOn w:val="Normal"/>
    <w:link w:val="PlainTextChar"/>
    <w:pPr>
      <w:widowControl/>
      <w:jc w:val="left"/>
    </w:pPr>
    <w:rPr>
      <w:rFonts w:ascii="Courier New" w:eastAsia="MS Gothic" w:hAnsi="Courier New" w:cs="Times New Roman"/>
      <w:kern w:val="0"/>
      <w:sz w:val="24"/>
      <w:szCs w:val="20"/>
      <w:lang w:val="en-GB"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BalloonText">
    <w:name w:val="Balloon Text"/>
    <w:basedOn w:val="Normal"/>
    <w:link w:val="BalloonTextChar"/>
    <w:pPr>
      <w:widowControl/>
      <w:jc w:val="left"/>
    </w:pPr>
    <w:rPr>
      <w:rFonts w:ascii="Arial" w:eastAsia="MS Gothic" w:hAnsi="Arial" w:cs="Times New Roman"/>
      <w:kern w:val="0"/>
      <w:sz w:val="18"/>
      <w:szCs w:val="20"/>
      <w:lang w:val="en-GB"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Index1">
    <w:name w:val="index 1"/>
    <w:basedOn w:val="Normal"/>
    <w:next w:val="Normal"/>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Index2">
    <w:name w:val="index 2"/>
    <w:basedOn w:val="Index1"/>
    <w:next w:val="Normal"/>
    <w:pPr>
      <w:ind w:left="284"/>
    </w:pPr>
  </w:style>
  <w:style w:type="paragraph" w:styleId="Title">
    <w:name w:val="Title"/>
    <w:basedOn w:val="Normal"/>
    <w:link w:val="TitleChar"/>
    <w:qFormat/>
    <w:pPr>
      <w:widowControl/>
      <w:jc w:val="center"/>
    </w:pPr>
    <w:rPr>
      <w:rFonts w:ascii="Arial" w:eastAsia="MS Gothic" w:hAnsi="Arial" w:cs="Times New Roman"/>
      <w:b/>
      <w:kern w:val="0"/>
      <w:sz w:val="24"/>
      <w:szCs w:val="20"/>
      <w:lang w:val="en-GB"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qFormat/>
    <w:rPr>
      <w:i/>
      <w:iCs/>
    </w:rPr>
  </w:style>
  <w:style w:type="character" w:styleId="Hyperlink">
    <w:name w:val="Hyperlink"/>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Normal"/>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Normal"/>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widowControl/>
      <w:spacing w:after="220"/>
      <w:jc w:val="left"/>
    </w:pPr>
    <w:rPr>
      <w:rFonts w:ascii="Arial" w:eastAsia="MS Gothic" w:hAnsi="Arial" w:cs="Times New Roman"/>
      <w:b/>
      <w:kern w:val="0"/>
      <w:sz w:val="22"/>
      <w:szCs w:val="20"/>
      <w:lang w:val="en-GB"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Normal"/>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ind w:left="283" w:hanging="283"/>
    </w:pPr>
    <w:rPr>
      <w:rFonts w:ascii="Arial" w:eastAsia="Times New Roman" w:hAnsi="Arial" w:cs="Times New Roman"/>
      <w:szCs w:val="20"/>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Normal"/>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eastAsia="en-US"/>
    </w:rPr>
  </w:style>
  <w:style w:type="paragraph" w:customStyle="1" w:styleId="1">
    <w:name w:val="修订1"/>
    <w:hidden/>
    <w:uiPriority w:val="99"/>
    <w:semiHidden/>
    <w:rPr>
      <w:rFonts w:eastAsia="MS Gothic"/>
      <w:sz w:val="24"/>
      <w:lang w:val="en-GB" w:eastAsia="ja-JP"/>
    </w:rPr>
  </w:style>
  <w:style w:type="paragraph" w:customStyle="1" w:styleId="Doc-title">
    <w:name w:val="Doc-title"/>
    <w:basedOn w:val="Normal"/>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Normal"/>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ind w:leftChars="400" w:left="840"/>
    </w:pPr>
    <w:rPr>
      <w:rFonts w:ascii="Century" w:eastAsia="Times New Roman" w:hAnsi="Century" w:cs="Times New Roman"/>
      <w:lang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FooterChar">
    <w:name w:val="Footer Char"/>
    <w:link w:val="Footer"/>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US"/>
    </w:rPr>
  </w:style>
  <w:style w:type="character" w:customStyle="1" w:styleId="Heading6Char">
    <w:name w:val="Heading 6 Char"/>
    <w:basedOn w:val="DefaultParagraphFont"/>
    <w:link w:val="Heading6"/>
    <w:qFormat/>
    <w:rPr>
      <w:rFonts w:ascii="Arial" w:eastAsia="Times New Roman" w:hAnsi="Arial"/>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SimSun" w:hAnsi="Arial"/>
      <w:lang w:val="en-GB" w:eastAsia="en-US"/>
    </w:rPr>
  </w:style>
  <w:style w:type="character" w:customStyle="1" w:styleId="Heading2Char">
    <w:name w:val="Heading 2 Char"/>
    <w:aliases w:val="DO NOT USE_h2 Char,h2 Char,h21 Char,H2 Char,Head2A Char,2 Char,UNDERRUBRIK 1-2 Char"/>
    <w:basedOn w:val="DefaultParagraphFont"/>
    <w:link w:val="Heading2"/>
    <w:rsid w:val="00843654"/>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00BC09F2-C52F-4B43-BC2E-E5716885A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964</Words>
  <Characters>5498</Characters>
  <Application>Microsoft Office Word</Application>
  <DocSecurity>0</DocSecurity>
  <Lines>45</Lines>
  <Paragraphs>12</Paragraphs>
  <ScaleCrop>false</ScaleCrop>
  <Company>株式会社エヌ・ティ・ティ・ドコモ</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47</cp:revision>
  <dcterms:created xsi:type="dcterms:W3CDTF">2023-03-03T08:47:00Z</dcterms:created>
  <dcterms:modified xsi:type="dcterms:W3CDTF">2023-03-13T18:31:00Z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